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F1768" w14:textId="77777777" w:rsidR="00A55277" w:rsidRPr="00EF1CE2" w:rsidRDefault="00A55277" w:rsidP="00D3325C">
      <w:pPr>
        <w:spacing w:line="276" w:lineRule="auto"/>
        <w:jc w:val="center"/>
        <w:rPr>
          <w:rFonts w:ascii="Bitter" w:hAnsi="Bitter"/>
          <w:szCs w:val="22"/>
        </w:rPr>
      </w:pPr>
      <w:r w:rsidRPr="00EF1CE2">
        <w:rPr>
          <w:rFonts w:ascii="Bitter" w:hAnsi="Bitter"/>
          <w:szCs w:val="22"/>
        </w:rPr>
        <w:t>POZVÁNKA</w:t>
      </w:r>
    </w:p>
    <w:p w14:paraId="2A21E872" w14:textId="77777777" w:rsidR="00A55277" w:rsidRPr="00A55277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</w:p>
    <w:p w14:paraId="71DF1409" w14:textId="77777777" w:rsidR="00D3325C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Arcidiecézny katechetický úrad pozýva všetkých kňazov, katechétov,</w:t>
      </w:r>
    </w:p>
    <w:p w14:paraId="16108712" w14:textId="77777777" w:rsidR="00A55277" w:rsidRPr="00A55277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učiteľov náboženstva a náboženskej výchovy na</w:t>
      </w:r>
    </w:p>
    <w:p w14:paraId="131A834D" w14:textId="77777777" w:rsidR="00A55277" w:rsidRPr="00A55277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</w:p>
    <w:p w14:paraId="7B2BD891" w14:textId="77777777" w:rsidR="00A55277" w:rsidRPr="00D3325C" w:rsidRDefault="00A55277" w:rsidP="00D3325C">
      <w:pPr>
        <w:spacing w:line="276" w:lineRule="auto"/>
        <w:jc w:val="center"/>
        <w:rPr>
          <w:rFonts w:ascii="Bitter" w:hAnsi="Bitter"/>
          <w:b/>
          <w:sz w:val="32"/>
          <w:szCs w:val="22"/>
        </w:rPr>
      </w:pPr>
      <w:r w:rsidRPr="00D3325C">
        <w:rPr>
          <w:rFonts w:ascii="Bitter" w:hAnsi="Bitter"/>
          <w:b/>
          <w:sz w:val="32"/>
          <w:szCs w:val="22"/>
        </w:rPr>
        <w:t>METODICKÝ DEŇ</w:t>
      </w:r>
    </w:p>
    <w:p w14:paraId="5C202A56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5905023A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303354DF" w14:textId="11E2B5F7" w:rsidR="00A55277" w:rsidRPr="00A55277" w:rsidRDefault="00A55277" w:rsidP="00EF1CE2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ktorý sa uskutoční dňa:</w:t>
      </w:r>
      <w:r w:rsidR="00EF1CE2">
        <w:rPr>
          <w:rFonts w:ascii="Bitter" w:hAnsi="Bitter"/>
          <w:sz w:val="22"/>
          <w:szCs w:val="22"/>
        </w:rPr>
        <w:tab/>
      </w:r>
      <w:r w:rsidR="00050C2C">
        <w:rPr>
          <w:rFonts w:ascii="Bitter" w:hAnsi="Bitter"/>
          <w:b/>
          <w:sz w:val="22"/>
        </w:rPr>
        <w:t>3</w:t>
      </w:r>
      <w:r w:rsidR="00B65AAC">
        <w:rPr>
          <w:rFonts w:ascii="Bitter" w:hAnsi="Bitter"/>
          <w:b/>
          <w:sz w:val="22"/>
        </w:rPr>
        <w:t>.</w:t>
      </w:r>
      <w:r w:rsidR="00050C2C">
        <w:rPr>
          <w:rFonts w:ascii="Bitter" w:hAnsi="Bitter"/>
          <w:b/>
          <w:sz w:val="22"/>
        </w:rPr>
        <w:t>1</w:t>
      </w:r>
      <w:r w:rsidR="00B65AAC">
        <w:rPr>
          <w:rFonts w:ascii="Bitter" w:hAnsi="Bitter"/>
          <w:b/>
          <w:sz w:val="22"/>
        </w:rPr>
        <w:t>2.202</w:t>
      </w:r>
      <w:r w:rsidR="00050C2C">
        <w:rPr>
          <w:rFonts w:ascii="Bitter" w:hAnsi="Bitter"/>
          <w:b/>
          <w:sz w:val="22"/>
        </w:rPr>
        <w:t xml:space="preserve">5 </w:t>
      </w:r>
      <w:r w:rsidR="00CD58B4" w:rsidRPr="00CD58B4">
        <w:rPr>
          <w:rFonts w:ascii="Bitter" w:hAnsi="Bitter"/>
          <w:sz w:val="22"/>
        </w:rPr>
        <w:t>(</w:t>
      </w:r>
      <w:r w:rsidR="00050C2C">
        <w:rPr>
          <w:rFonts w:ascii="Bitter" w:hAnsi="Bitter"/>
          <w:sz w:val="22"/>
        </w:rPr>
        <w:t>streda</w:t>
      </w:r>
      <w:r w:rsidR="00CD58B4" w:rsidRPr="00CD58B4">
        <w:rPr>
          <w:rFonts w:ascii="Bitter" w:hAnsi="Bitter"/>
          <w:sz w:val="22"/>
        </w:rPr>
        <w:t>)</w:t>
      </w:r>
    </w:p>
    <w:p w14:paraId="3C4BB4C5" w14:textId="77777777" w:rsidR="00A55277" w:rsidRPr="00A55277" w:rsidRDefault="00A55277" w:rsidP="00537EBE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 w:rsidRPr="00EF1CE2">
        <w:rPr>
          <w:rFonts w:ascii="Bitter" w:hAnsi="Bitter"/>
          <w:sz w:val="22"/>
          <w:szCs w:val="22"/>
        </w:rPr>
        <w:t>miesto:</w:t>
      </w:r>
      <w:r w:rsidR="00D3325C">
        <w:rPr>
          <w:rFonts w:ascii="Bitter" w:hAnsi="Bitter"/>
          <w:sz w:val="22"/>
          <w:szCs w:val="22"/>
        </w:rPr>
        <w:tab/>
      </w:r>
      <w:r w:rsidR="00CD58B4">
        <w:rPr>
          <w:rFonts w:ascii="Bitter" w:hAnsi="Bitter"/>
          <w:b/>
          <w:sz w:val="22"/>
          <w:szCs w:val="22"/>
        </w:rPr>
        <w:t>Saleziáni D</w:t>
      </w:r>
      <w:r w:rsidR="00B65AAC">
        <w:rPr>
          <w:rFonts w:ascii="Bitter" w:hAnsi="Bitter"/>
          <w:b/>
          <w:sz w:val="22"/>
          <w:szCs w:val="22"/>
        </w:rPr>
        <w:t xml:space="preserve">on </w:t>
      </w:r>
      <w:proofErr w:type="spellStart"/>
      <w:r w:rsidR="00B65AAC">
        <w:rPr>
          <w:rFonts w:ascii="Bitter" w:hAnsi="Bitter"/>
          <w:b/>
          <w:sz w:val="22"/>
          <w:szCs w:val="22"/>
        </w:rPr>
        <w:t>Bosca</w:t>
      </w:r>
      <w:proofErr w:type="spellEnd"/>
      <w:r w:rsidRPr="00EF1CE2">
        <w:rPr>
          <w:rFonts w:ascii="Bitter" w:hAnsi="Bitter"/>
          <w:b/>
          <w:sz w:val="22"/>
          <w:szCs w:val="22"/>
        </w:rPr>
        <w:t xml:space="preserve">, </w:t>
      </w:r>
      <w:proofErr w:type="spellStart"/>
      <w:r w:rsidR="00B65AAC">
        <w:rPr>
          <w:rFonts w:ascii="Bitter" w:hAnsi="Bitter"/>
          <w:b/>
          <w:sz w:val="22"/>
          <w:szCs w:val="22"/>
        </w:rPr>
        <w:t>Miletičova</w:t>
      </w:r>
      <w:proofErr w:type="spellEnd"/>
      <w:r w:rsidR="00B65AAC">
        <w:rPr>
          <w:rFonts w:ascii="Bitter" w:hAnsi="Bitter"/>
          <w:b/>
          <w:sz w:val="22"/>
          <w:szCs w:val="22"/>
        </w:rPr>
        <w:t xml:space="preserve"> 7, </w:t>
      </w:r>
      <w:r w:rsidRPr="00EF1CE2">
        <w:rPr>
          <w:rFonts w:ascii="Bitter" w:hAnsi="Bitter"/>
          <w:b/>
          <w:sz w:val="22"/>
          <w:szCs w:val="22"/>
        </w:rPr>
        <w:t>Bratislava</w:t>
      </w:r>
      <w:r w:rsidRPr="00A55277">
        <w:rPr>
          <w:rFonts w:ascii="Bitter" w:hAnsi="Bitter"/>
          <w:sz w:val="22"/>
          <w:szCs w:val="22"/>
        </w:rPr>
        <w:t xml:space="preserve"> </w:t>
      </w:r>
    </w:p>
    <w:p w14:paraId="3F62C787" w14:textId="0A319D11" w:rsidR="00A55277" w:rsidRPr="00587FD3" w:rsidRDefault="00A55277" w:rsidP="00537EBE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 w:rsidRPr="00EF1CE2">
        <w:rPr>
          <w:rFonts w:ascii="Bitter" w:hAnsi="Bitter"/>
          <w:sz w:val="22"/>
          <w:szCs w:val="22"/>
        </w:rPr>
        <w:t>začiatok:</w:t>
      </w:r>
      <w:r w:rsidR="00D3325C" w:rsidRPr="00EF1CE2">
        <w:rPr>
          <w:rFonts w:ascii="Bitter" w:hAnsi="Bitter"/>
          <w:sz w:val="22"/>
          <w:szCs w:val="22"/>
        </w:rPr>
        <w:tab/>
      </w:r>
      <w:r w:rsidR="00050C2C">
        <w:rPr>
          <w:rFonts w:ascii="Bitter" w:hAnsi="Bitter"/>
          <w:b/>
          <w:sz w:val="22"/>
        </w:rPr>
        <w:t>8.30</w:t>
      </w:r>
      <w:r w:rsidR="00B65AAC" w:rsidRPr="00B65AAC">
        <w:rPr>
          <w:rFonts w:ascii="Bitter" w:hAnsi="Bitter"/>
          <w:b/>
          <w:sz w:val="22"/>
        </w:rPr>
        <w:t xml:space="preserve"> hod</w:t>
      </w:r>
      <w:r w:rsidR="00B65AAC">
        <w:rPr>
          <w:rFonts w:ascii="Bitter" w:hAnsi="Bitter"/>
          <w:sz w:val="22"/>
        </w:rPr>
        <w:t xml:space="preserve">  </w:t>
      </w:r>
    </w:p>
    <w:p w14:paraId="4B8D5757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085C8185" w14:textId="78401C54" w:rsidR="00A55277" w:rsidRPr="00587FD3" w:rsidRDefault="00A55277" w:rsidP="00A55277">
      <w:pPr>
        <w:spacing w:line="276" w:lineRule="auto"/>
        <w:rPr>
          <w:rFonts w:ascii="Bitter" w:hAnsi="Bitter"/>
          <w:b/>
          <w:sz w:val="22"/>
          <w:szCs w:val="22"/>
          <w:u w:val="single"/>
        </w:rPr>
      </w:pPr>
      <w:r w:rsidRPr="00587FD3">
        <w:rPr>
          <w:rFonts w:ascii="Bitter" w:hAnsi="Bitter"/>
          <w:b/>
          <w:sz w:val="22"/>
          <w:szCs w:val="22"/>
          <w:u w:val="single"/>
        </w:rPr>
        <w:t>Prednášk</w:t>
      </w:r>
      <w:r w:rsidR="00050C2C">
        <w:rPr>
          <w:rFonts w:ascii="Bitter" w:hAnsi="Bitter"/>
          <w:b/>
          <w:sz w:val="22"/>
          <w:szCs w:val="22"/>
          <w:u w:val="single"/>
        </w:rPr>
        <w:t>a</w:t>
      </w:r>
    </w:p>
    <w:p w14:paraId="5FE187C8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303B6608" w14:textId="4F048B5C" w:rsidR="00050C2C" w:rsidRDefault="00050C2C" w:rsidP="00050C2C">
      <w:pPr>
        <w:tabs>
          <w:tab w:val="left" w:pos="2552"/>
        </w:tabs>
        <w:spacing w:line="276" w:lineRule="auto"/>
        <w:ind w:left="1416" w:hanging="1416"/>
        <w:rPr>
          <w:rFonts w:ascii="Bitter" w:hAnsi="Bitter"/>
          <w:b/>
          <w:sz w:val="22"/>
        </w:rPr>
      </w:pPr>
      <w:proofErr w:type="spellStart"/>
      <w:r>
        <w:rPr>
          <w:rFonts w:ascii="Bitter" w:hAnsi="Bitter"/>
          <w:b/>
          <w:sz w:val="22"/>
        </w:rPr>
        <w:t>ThLic</w:t>
      </w:r>
      <w:proofErr w:type="spellEnd"/>
      <w:r>
        <w:rPr>
          <w:rFonts w:ascii="Bitter" w:hAnsi="Bitter"/>
          <w:b/>
          <w:sz w:val="22"/>
        </w:rPr>
        <w:t xml:space="preserve">. Ing. Peter </w:t>
      </w:r>
      <w:proofErr w:type="spellStart"/>
      <w:r>
        <w:rPr>
          <w:rFonts w:ascii="Bitter" w:hAnsi="Bitter"/>
          <w:b/>
          <w:sz w:val="22"/>
        </w:rPr>
        <w:t>Šantavý</w:t>
      </w:r>
      <w:proofErr w:type="spellEnd"/>
      <w:r>
        <w:rPr>
          <w:rFonts w:ascii="Bitter" w:hAnsi="Bitter"/>
          <w:b/>
          <w:sz w:val="22"/>
        </w:rPr>
        <w:t xml:space="preserve">, PhD. :  AI (umelá inteligencia ) </w:t>
      </w:r>
      <w:r w:rsidRPr="00050C2C">
        <w:rPr>
          <w:rFonts w:ascii="Bitter" w:hAnsi="Bitter"/>
          <w:b/>
          <w:sz w:val="22"/>
        </w:rPr>
        <w:t>- etické aspekty a</w:t>
      </w:r>
      <w:r>
        <w:rPr>
          <w:rFonts w:ascii="Bitter" w:hAnsi="Bitter"/>
          <w:b/>
          <w:sz w:val="22"/>
        </w:rPr>
        <w:t> </w:t>
      </w:r>
      <w:r w:rsidRPr="00050C2C">
        <w:rPr>
          <w:rFonts w:ascii="Bitter" w:hAnsi="Bitter"/>
          <w:b/>
          <w:sz w:val="22"/>
        </w:rPr>
        <w:t>potenciálne</w:t>
      </w:r>
    </w:p>
    <w:p w14:paraId="6A22F3E6" w14:textId="0E93C9F7" w:rsidR="00A55277" w:rsidRPr="00050C2C" w:rsidRDefault="00050C2C" w:rsidP="00050C2C">
      <w:pPr>
        <w:tabs>
          <w:tab w:val="left" w:pos="2552"/>
        </w:tabs>
        <w:spacing w:line="276" w:lineRule="auto"/>
        <w:ind w:left="1416" w:hanging="1416"/>
        <w:rPr>
          <w:rFonts w:ascii="Bitter" w:hAnsi="Bitter"/>
          <w:b/>
          <w:sz w:val="22"/>
        </w:rPr>
      </w:pPr>
      <w:r>
        <w:rPr>
          <w:rFonts w:ascii="Bitter" w:hAnsi="Bitter"/>
          <w:b/>
          <w:sz w:val="22"/>
        </w:rPr>
        <w:t xml:space="preserve"> </w:t>
      </w:r>
      <w:r w:rsidRPr="00050C2C">
        <w:rPr>
          <w:rFonts w:ascii="Bitter" w:hAnsi="Bitter"/>
          <w:b/>
          <w:sz w:val="22"/>
        </w:rPr>
        <w:t>riziká pre mladých</w:t>
      </w:r>
      <w:r>
        <w:rPr>
          <w:rFonts w:ascii="Bitter" w:hAnsi="Bitter"/>
          <w:b/>
          <w:sz w:val="22"/>
        </w:rPr>
        <w:t xml:space="preserve"> 1.časť</w:t>
      </w:r>
    </w:p>
    <w:p w14:paraId="59F39C24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71B9E5E5" w14:textId="77777777" w:rsidR="00A55277" w:rsidRPr="00416DE1" w:rsidRDefault="00EF1CE2" w:rsidP="00EF1CE2">
      <w:pPr>
        <w:spacing w:line="276" w:lineRule="auto"/>
        <w:rPr>
          <w:rFonts w:ascii="Bitter" w:hAnsi="Bitter"/>
          <w:i/>
          <w:sz w:val="22"/>
          <w:szCs w:val="22"/>
        </w:rPr>
      </w:pPr>
      <w:r w:rsidRPr="00416DE1">
        <w:rPr>
          <w:rFonts w:ascii="Bitter" w:hAnsi="Bitter"/>
          <w:i/>
          <w:sz w:val="22"/>
          <w:szCs w:val="22"/>
        </w:rPr>
        <w:t>p</w:t>
      </w:r>
      <w:r w:rsidR="00A55277" w:rsidRPr="00416DE1">
        <w:rPr>
          <w:rFonts w:ascii="Bitter" w:hAnsi="Bitter"/>
          <w:i/>
          <w:sz w:val="22"/>
          <w:szCs w:val="22"/>
        </w:rPr>
        <w:t xml:space="preserve">restávka a informácie AKÚ </w:t>
      </w:r>
    </w:p>
    <w:p w14:paraId="03B573B6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6324C7C9" w14:textId="6D02057B" w:rsidR="00A55277" w:rsidRPr="00050C2C" w:rsidRDefault="00050C2C" w:rsidP="00537EBE">
      <w:pPr>
        <w:tabs>
          <w:tab w:val="left" w:pos="2552"/>
        </w:tabs>
        <w:spacing w:line="276" w:lineRule="auto"/>
        <w:rPr>
          <w:rFonts w:ascii="Bitter" w:hAnsi="Bitter"/>
          <w:b/>
          <w:bCs/>
          <w:sz w:val="22"/>
          <w:szCs w:val="22"/>
        </w:rPr>
      </w:pPr>
      <w:r w:rsidRPr="00050C2C">
        <w:rPr>
          <w:rFonts w:ascii="Bitter" w:hAnsi="Bitter"/>
          <w:b/>
          <w:bCs/>
          <w:sz w:val="22"/>
          <w:szCs w:val="22"/>
        </w:rPr>
        <w:t>2.časť prednášky + diskusia</w:t>
      </w:r>
    </w:p>
    <w:p w14:paraId="15114C7A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53AFB1B8" w14:textId="77777777" w:rsidR="00A55277" w:rsidRPr="00A55277" w:rsidRDefault="00537EBE" w:rsidP="00537EBE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>p</w:t>
      </w:r>
      <w:r w:rsidR="00A55277" w:rsidRPr="00A55277">
        <w:rPr>
          <w:rFonts w:ascii="Bitter" w:hAnsi="Bitter"/>
          <w:sz w:val="22"/>
          <w:szCs w:val="22"/>
        </w:rPr>
        <w:t>redpokladaný záver:</w:t>
      </w:r>
      <w:r>
        <w:rPr>
          <w:rFonts w:ascii="Bitter" w:hAnsi="Bitter"/>
          <w:sz w:val="22"/>
          <w:szCs w:val="22"/>
        </w:rPr>
        <w:tab/>
      </w:r>
      <w:r w:rsidR="00B65AAC">
        <w:rPr>
          <w:rFonts w:ascii="Bitter" w:hAnsi="Bitter"/>
          <w:sz w:val="22"/>
        </w:rPr>
        <w:t xml:space="preserve">12.00 hod </w:t>
      </w:r>
    </w:p>
    <w:p w14:paraId="1641D20A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76237636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497AF8BE" w14:textId="77777777" w:rsidR="00A55277" w:rsidRPr="00A55277" w:rsidRDefault="00A55277" w:rsidP="00537EBE">
      <w:pPr>
        <w:spacing w:line="276" w:lineRule="auto"/>
        <w:ind w:firstLine="708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 xml:space="preserve">Metodický deň je súčasťou diecéznej formácie učiteľa náboženstva a náboženskej výchovy. </w:t>
      </w:r>
    </w:p>
    <w:p w14:paraId="0DA56612" w14:textId="56B7CFE9" w:rsidR="003F6105" w:rsidRDefault="00A55277" w:rsidP="00537EBE">
      <w:pPr>
        <w:spacing w:line="276" w:lineRule="auto"/>
        <w:ind w:firstLine="708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Teším</w:t>
      </w:r>
      <w:r w:rsidR="00050C2C">
        <w:rPr>
          <w:rFonts w:ascii="Bitter" w:hAnsi="Bitter"/>
          <w:sz w:val="22"/>
          <w:szCs w:val="22"/>
        </w:rPr>
        <w:t>e</w:t>
      </w:r>
      <w:r w:rsidRPr="00A55277">
        <w:rPr>
          <w:rFonts w:ascii="Bitter" w:hAnsi="Bitter"/>
          <w:sz w:val="22"/>
          <w:szCs w:val="22"/>
        </w:rPr>
        <w:t xml:space="preserve"> sa na spoločné chvíle a do nastávajúcich dní vyprosujem veľa zdravia a</w:t>
      </w:r>
      <w:r w:rsidR="00EF1CE2">
        <w:rPr>
          <w:rFonts w:ascii="Bitter" w:hAnsi="Bitter"/>
          <w:sz w:val="22"/>
          <w:szCs w:val="22"/>
        </w:rPr>
        <w:t> </w:t>
      </w:r>
      <w:r w:rsidRPr="00A55277">
        <w:rPr>
          <w:rFonts w:ascii="Bitter" w:hAnsi="Bitter"/>
          <w:sz w:val="22"/>
          <w:szCs w:val="22"/>
        </w:rPr>
        <w:t>hojnosť Božích milostí.</w:t>
      </w:r>
    </w:p>
    <w:p w14:paraId="1D497A3C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26E32465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72F7ECF0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2C49A082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1F9F75AB" w14:textId="50EC3CBB" w:rsidR="003F6105" w:rsidRPr="00CE500E" w:rsidRDefault="00537EBE" w:rsidP="003F6105">
      <w:pPr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 xml:space="preserve">Bratislava, </w:t>
      </w:r>
      <w:sdt>
        <w:sdtPr>
          <w:rPr>
            <w:rFonts w:ascii="Bitter" w:hAnsi="Bitter"/>
            <w:sz w:val="22"/>
            <w:szCs w:val="22"/>
          </w:rPr>
          <w:alias w:val="DatumDnes"/>
          <w:tag w:val="DatumDnes"/>
          <w:id w:val="-507450867"/>
          <w:placeholder>
            <w:docPart w:val="2C8CE83348994EF5BE1855C4F765D181"/>
          </w:placeholder>
          <w15:color w:val="FF6600"/>
          <w:date w:fullDate="2025-11-19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50C2C">
            <w:rPr>
              <w:rFonts w:ascii="Bitter" w:hAnsi="Bitter"/>
              <w:sz w:val="22"/>
              <w:szCs w:val="22"/>
            </w:rPr>
            <w:t>19. novembra 2025</w:t>
          </w:r>
        </w:sdtContent>
      </w:sdt>
    </w:p>
    <w:p w14:paraId="4371DDD0" w14:textId="77777777" w:rsidR="003F6105" w:rsidRPr="0097498D" w:rsidRDefault="003F6105" w:rsidP="003F6105">
      <w:pPr>
        <w:tabs>
          <w:tab w:val="center" w:pos="7371"/>
        </w:tabs>
        <w:spacing w:line="276" w:lineRule="auto"/>
        <w:ind w:hanging="2"/>
        <w:rPr>
          <w:rFonts w:ascii="Bitter" w:hAnsi="Bitter"/>
          <w:sz w:val="22"/>
          <w:szCs w:val="22"/>
        </w:rPr>
      </w:pPr>
      <w:r w:rsidRPr="0097498D">
        <w:rPr>
          <w:rFonts w:ascii="Bitter" w:hAnsi="Bitter"/>
          <w:sz w:val="22"/>
          <w:szCs w:val="22"/>
        </w:rPr>
        <w:tab/>
      </w:r>
      <w:r w:rsidRPr="0097498D">
        <w:rPr>
          <w:rFonts w:ascii="Bitter" w:hAnsi="Bitter"/>
          <w:sz w:val="22"/>
          <w:szCs w:val="22"/>
        </w:rPr>
        <w:tab/>
      </w:r>
      <w:r w:rsidR="00507010" w:rsidRPr="00507010">
        <w:rPr>
          <w:rFonts w:ascii="Bitter" w:hAnsi="Bitter"/>
          <w:sz w:val="22"/>
        </w:rPr>
        <w:t xml:space="preserve">Mgr. Andrej </w:t>
      </w:r>
      <w:proofErr w:type="spellStart"/>
      <w:r w:rsidR="00507010" w:rsidRPr="00507010">
        <w:rPr>
          <w:rFonts w:ascii="Bitter" w:hAnsi="Bitter"/>
          <w:sz w:val="22"/>
        </w:rPr>
        <w:t>Šottník</w:t>
      </w:r>
      <w:proofErr w:type="spellEnd"/>
    </w:p>
    <w:p w14:paraId="0257535A" w14:textId="77777777" w:rsidR="00891427" w:rsidRPr="00CE500E" w:rsidRDefault="003F6105" w:rsidP="003F6105">
      <w:pPr>
        <w:tabs>
          <w:tab w:val="center" w:pos="7371"/>
        </w:tabs>
        <w:spacing w:line="276" w:lineRule="auto"/>
        <w:ind w:hanging="2"/>
        <w:rPr>
          <w:rFonts w:ascii="Bitter" w:hAnsi="Bitter"/>
          <w:bCs/>
          <w:sz w:val="22"/>
          <w:szCs w:val="22"/>
        </w:rPr>
      </w:pPr>
      <w:r w:rsidRPr="00CE500E">
        <w:rPr>
          <w:rFonts w:ascii="Bitter" w:hAnsi="Bitter"/>
          <w:bCs/>
          <w:sz w:val="22"/>
          <w:szCs w:val="22"/>
        </w:rPr>
        <w:tab/>
      </w:r>
      <w:r w:rsidRPr="00CE500E">
        <w:rPr>
          <w:rFonts w:ascii="Bitter" w:hAnsi="Bitter"/>
          <w:bCs/>
          <w:sz w:val="22"/>
          <w:szCs w:val="22"/>
        </w:rPr>
        <w:tab/>
      </w:r>
      <w:r w:rsidR="00507010">
        <w:rPr>
          <w:rFonts w:ascii="Bitter" w:hAnsi="Bitter"/>
          <w:sz w:val="22"/>
        </w:rPr>
        <w:t>riaditeľ AKÚ</w:t>
      </w:r>
    </w:p>
    <w:p w14:paraId="6B254E8D" w14:textId="77777777" w:rsidR="00D43543" w:rsidRPr="00891427" w:rsidRDefault="00D43543" w:rsidP="00D43543">
      <w:pPr>
        <w:rPr>
          <w:rFonts w:ascii="Bitter" w:hAnsi="Bitter"/>
          <w:sz w:val="22"/>
          <w:szCs w:val="22"/>
        </w:rPr>
      </w:pPr>
    </w:p>
    <w:sectPr w:rsidR="00D43543" w:rsidRPr="00891427" w:rsidSect="00507010">
      <w:headerReference w:type="default" r:id="rId7"/>
      <w:footerReference w:type="default" r:id="rId8"/>
      <w:pgSz w:w="11906" w:h="16838"/>
      <w:pgMar w:top="1417" w:right="1417" w:bottom="1417" w:left="141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22C1D" w14:textId="77777777" w:rsidR="00417F69" w:rsidRDefault="00417F69" w:rsidP="00891427">
      <w:r>
        <w:separator/>
      </w:r>
    </w:p>
  </w:endnote>
  <w:endnote w:type="continuationSeparator" w:id="0">
    <w:p w14:paraId="2620364D" w14:textId="77777777" w:rsidR="00417F69" w:rsidRDefault="00417F69" w:rsidP="0089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tter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itter Light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345A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705E2973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1211C4FE" wp14:editId="4EBF02FD">
          <wp:extent cx="144000" cy="144000"/>
          <wp:effectExtent l="0" t="0" r="8890" b="889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Cs/>
        <w:color w:val="25377C"/>
        <w:sz w:val="20"/>
        <w:szCs w:val="20"/>
      </w:rPr>
      <w:t xml:space="preserve">     </w:t>
    </w: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10E27F07" wp14:editId="5C2FDE39">
          <wp:extent cx="144000" cy="144000"/>
          <wp:effectExtent l="0" t="0" r="8890" b="8890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Cs/>
        <w:color w:val="25377C"/>
        <w:sz w:val="20"/>
        <w:szCs w:val="20"/>
      </w:rPr>
      <w:t xml:space="preserve">     </w:t>
    </w: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336D10C4" wp14:editId="7A2903CB">
          <wp:extent cx="144000" cy="144000"/>
          <wp:effectExtent l="0" t="0" r="8890" b="889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6908ED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43885885" w14:textId="77777777" w:rsidR="00507010" w:rsidRPr="00FF57F6" w:rsidRDefault="00507010" w:rsidP="008D53BC">
    <w:pPr>
      <w:pStyle w:val="Pta"/>
      <w:tabs>
        <w:tab w:val="clear" w:pos="4536"/>
        <w:tab w:val="left" w:pos="1134"/>
        <w:tab w:val="center" w:pos="5812"/>
      </w:tabs>
      <w:rPr>
        <w:rFonts w:cs="Times New Roman"/>
        <w:sz w:val="20"/>
        <w:szCs w:val="20"/>
      </w:rPr>
    </w:pPr>
    <w:r w:rsidRPr="00FF57F6">
      <w:rPr>
        <w:rFonts w:cs="Times New Roman"/>
        <w:iCs/>
        <w:sz w:val="20"/>
        <w:szCs w:val="20"/>
      </w:rPr>
      <w:t>Vybavuje:</w:t>
    </w:r>
    <w:r w:rsidRPr="00FF57F6"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>Arcidiecézny katechetický úrad</w:t>
    </w:r>
    <w:r w:rsidRPr="00FF57F6">
      <w:rPr>
        <w:rFonts w:cs="Times New Roman"/>
        <w:sz w:val="20"/>
        <w:szCs w:val="20"/>
      </w:rPr>
      <w:tab/>
      <w:t>+421 257 200 6</w:t>
    </w:r>
    <w:r>
      <w:rPr>
        <w:rFonts w:cs="Times New Roman"/>
        <w:sz w:val="20"/>
        <w:szCs w:val="20"/>
      </w:rPr>
      <w:t>53</w:t>
    </w:r>
    <w:r w:rsidRPr="00FF57F6"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>dku</w:t>
    </w:r>
    <w:r w:rsidRPr="00FF57F6">
      <w:rPr>
        <w:rFonts w:cs="Times New Roman"/>
        <w:sz w:val="20"/>
        <w:szCs w:val="20"/>
      </w:rPr>
      <w:t>@abuba.sk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E3C31" w14:textId="77777777" w:rsidR="00417F69" w:rsidRDefault="00417F69" w:rsidP="00891427">
      <w:r>
        <w:separator/>
      </w:r>
    </w:p>
  </w:footnote>
  <w:footnote w:type="continuationSeparator" w:id="0">
    <w:p w14:paraId="58906503" w14:textId="77777777" w:rsidR="00417F69" w:rsidRDefault="00417F69" w:rsidP="00891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7EAC7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6521"/>
      </w:tabs>
      <w:rPr>
        <w:rFonts w:cs="Times New Roman"/>
        <w:sz w:val="20"/>
        <w:szCs w:val="20"/>
      </w:rPr>
    </w:pPr>
    <w:r w:rsidRPr="00FB1F51">
      <w:rPr>
        <w:rFonts w:ascii="Times New Roman" w:hAnsi="Times New Roman" w:cs="Times New Roman"/>
        <w:iCs/>
        <w:noProof/>
        <w:sz w:val="16"/>
        <w:szCs w:val="18"/>
        <w:lang w:eastAsia="sk-SK"/>
      </w:rPr>
      <w:drawing>
        <wp:anchor distT="0" distB="0" distL="114300" distR="114300" simplePos="0" relativeHeight="251661312" behindDoc="1" locked="0" layoutInCell="1" allowOverlap="1" wp14:anchorId="3537CB93" wp14:editId="38899B26">
          <wp:simplePos x="0" y="0"/>
          <wp:positionH relativeFrom="column">
            <wp:posOffset>-231775</wp:posOffset>
          </wp:positionH>
          <wp:positionV relativeFrom="paragraph">
            <wp:posOffset>-403860</wp:posOffset>
          </wp:positionV>
          <wp:extent cx="2386811" cy="130680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-cely-nazov-vodorovne-cierny_RGB-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11" cy="130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1F51">
      <w:rPr>
        <w:rFonts w:cs="Times New Roman"/>
        <w:sz w:val="20"/>
        <w:szCs w:val="20"/>
      </w:rPr>
      <w:tab/>
    </w:r>
  </w:p>
  <w:p w14:paraId="70F6C522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sz w:val="20"/>
        <w:szCs w:val="20"/>
      </w:rPr>
      <w:tab/>
    </w:r>
    <w:r w:rsidRPr="00FB1F51">
      <w:rPr>
        <w:rFonts w:cs="Times New Roman"/>
        <w:iCs/>
        <w:sz w:val="20"/>
        <w:szCs w:val="20"/>
      </w:rPr>
      <w:t>Špitálska 7</w:t>
    </w:r>
  </w:p>
  <w:p w14:paraId="45F59878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iCs/>
        <w:sz w:val="20"/>
        <w:szCs w:val="20"/>
      </w:rPr>
      <w:tab/>
      <w:t>814 92  Bratislava</w:t>
    </w:r>
  </w:p>
  <w:p w14:paraId="79E71BD1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iCs/>
        <w:sz w:val="20"/>
        <w:szCs w:val="20"/>
      </w:rPr>
      <w:tab/>
      <w:t>www.abuba.sk</w:t>
    </w:r>
  </w:p>
  <w:p w14:paraId="3223142B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06C97730" w14:textId="77777777" w:rsidR="00507010" w:rsidRPr="00FB1F51" w:rsidRDefault="00507010" w:rsidP="00FF57F6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79EE1D70" w14:textId="77777777" w:rsidR="00507010" w:rsidRPr="00FB1F51" w:rsidRDefault="00507010" w:rsidP="00507010">
    <w:pPr>
      <w:pStyle w:val="Hlavika"/>
      <w:rPr>
        <w:sz w:val="20"/>
      </w:rPr>
    </w:pPr>
  </w:p>
  <w:p w14:paraId="3EEC49F3" w14:textId="77777777" w:rsidR="00507010" w:rsidRPr="00FB1F51" w:rsidRDefault="00507010" w:rsidP="00507010">
    <w:pPr>
      <w:pStyle w:val="Hlavika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AAC"/>
    <w:rsid w:val="00037BC8"/>
    <w:rsid w:val="00050C2C"/>
    <w:rsid w:val="000D184B"/>
    <w:rsid w:val="0013482A"/>
    <w:rsid w:val="00194286"/>
    <w:rsid w:val="00235D78"/>
    <w:rsid w:val="002517FF"/>
    <w:rsid w:val="002733EA"/>
    <w:rsid w:val="002A28EE"/>
    <w:rsid w:val="003F6105"/>
    <w:rsid w:val="00416DE1"/>
    <w:rsid w:val="00417F69"/>
    <w:rsid w:val="004201CF"/>
    <w:rsid w:val="004D7B0B"/>
    <w:rsid w:val="004E5689"/>
    <w:rsid w:val="00507010"/>
    <w:rsid w:val="00537EBE"/>
    <w:rsid w:val="005747F3"/>
    <w:rsid w:val="00587FD3"/>
    <w:rsid w:val="00590D45"/>
    <w:rsid w:val="00592A10"/>
    <w:rsid w:val="00630476"/>
    <w:rsid w:val="00721955"/>
    <w:rsid w:val="00797931"/>
    <w:rsid w:val="007E09F7"/>
    <w:rsid w:val="00811E5B"/>
    <w:rsid w:val="00891427"/>
    <w:rsid w:val="008D53BC"/>
    <w:rsid w:val="00A55277"/>
    <w:rsid w:val="00AF25C7"/>
    <w:rsid w:val="00AF4BB0"/>
    <w:rsid w:val="00AF61E6"/>
    <w:rsid w:val="00B65AAC"/>
    <w:rsid w:val="00B81B6E"/>
    <w:rsid w:val="00BC3D68"/>
    <w:rsid w:val="00CD58B4"/>
    <w:rsid w:val="00D3325C"/>
    <w:rsid w:val="00D367E8"/>
    <w:rsid w:val="00D43543"/>
    <w:rsid w:val="00E04825"/>
    <w:rsid w:val="00E47B61"/>
    <w:rsid w:val="00E50F0D"/>
    <w:rsid w:val="00E83441"/>
    <w:rsid w:val="00EE757A"/>
    <w:rsid w:val="00EF1CE2"/>
    <w:rsid w:val="00FB1F51"/>
    <w:rsid w:val="00FD29AF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DD12A"/>
  <w15:chartTrackingRefBased/>
  <w15:docId w15:val="{D1345442-6DAF-457E-9957-D25D5454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tter" w:eastAsiaTheme="minorHAnsi" w:hAnsi="Bitter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14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61E6"/>
    <w:pPr>
      <w:keepNext/>
      <w:keepLines/>
      <w:spacing w:before="240" w:line="259" w:lineRule="auto"/>
      <w:jc w:val="left"/>
      <w:outlineLvl w:val="0"/>
    </w:pPr>
    <w:rPr>
      <w:rFonts w:ascii="Bitter" w:eastAsiaTheme="majorEastAsia" w:hAnsi="Bitter" w:cstheme="majorBidi"/>
      <w:color w:val="2F5496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1"/>
    </w:pPr>
    <w:rPr>
      <w:rFonts w:ascii="Bitter" w:eastAsiaTheme="majorEastAsia" w:hAnsi="Bitter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2"/>
    </w:pPr>
    <w:rPr>
      <w:rFonts w:ascii="Bitter" w:eastAsiaTheme="majorEastAsia" w:hAnsi="Bitter" w:cstheme="majorBidi"/>
      <w:color w:val="1F3763" w:themeColor="accent1" w:themeShade="7F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3"/>
    </w:pPr>
    <w:rPr>
      <w:rFonts w:ascii="Bitter" w:eastAsiaTheme="majorEastAsia" w:hAnsi="Bitter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4"/>
    </w:pPr>
    <w:rPr>
      <w:rFonts w:ascii="Bitter" w:eastAsiaTheme="majorEastAsia" w:hAnsi="Bitter" w:cstheme="majorBidi"/>
      <w:color w:val="2F5496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5"/>
    </w:pPr>
    <w:rPr>
      <w:rFonts w:ascii="Bitter Light" w:eastAsiaTheme="majorEastAsia" w:hAnsi="Bitter Light" w:cstheme="majorBidi"/>
      <w:color w:val="1F3763" w:themeColor="accent1" w:themeShade="7F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6"/>
    </w:pPr>
    <w:rPr>
      <w:rFonts w:ascii="Bitter Light" w:eastAsiaTheme="majorEastAsia" w:hAnsi="Bitter Light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7"/>
    </w:pPr>
    <w:rPr>
      <w:rFonts w:ascii="Bitter Light" w:eastAsiaTheme="majorEastAsia" w:hAnsi="Bitter Light" w:cstheme="majorBidi"/>
      <w:color w:val="272727" w:themeColor="text1" w:themeTint="D8"/>
      <w:sz w:val="22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8"/>
    </w:pPr>
    <w:rPr>
      <w:rFonts w:ascii="Bitter Light" w:eastAsiaTheme="majorEastAsia" w:hAnsi="Bitter Light" w:cstheme="majorBidi"/>
      <w:i/>
      <w:iCs/>
      <w:color w:val="272727" w:themeColor="text1" w:themeTint="D8"/>
      <w:sz w:val="22"/>
      <w:szCs w:val="21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F61E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F61E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F61E6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F61E6"/>
    <w:rPr>
      <w:rFonts w:eastAsiaTheme="majorEastAsia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F61E6"/>
    <w:rPr>
      <w:rFonts w:eastAsiaTheme="majorEastAsia" w:cstheme="majorBidi"/>
      <w:i/>
      <w:iCs/>
      <w:color w:val="2F5496" w:themeColor="accent1" w:themeShade="BF"/>
    </w:rPr>
  </w:style>
  <w:style w:type="paragraph" w:styleId="Nzov">
    <w:name w:val="Title"/>
    <w:basedOn w:val="Normlny"/>
    <w:next w:val="Normlny"/>
    <w:link w:val="NzovChar"/>
    <w:uiPriority w:val="10"/>
    <w:qFormat/>
    <w:rsid w:val="00AF61E6"/>
    <w:pPr>
      <w:contextualSpacing/>
      <w:jc w:val="left"/>
    </w:pPr>
    <w:rPr>
      <w:rFonts w:ascii="Bitter" w:eastAsiaTheme="majorEastAsia" w:hAnsi="Bitter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AF61E6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dpis5Char">
    <w:name w:val="Nadpis 5 Char"/>
    <w:basedOn w:val="Predvolenpsmoodseku"/>
    <w:link w:val="Nadpis5"/>
    <w:uiPriority w:val="9"/>
    <w:rsid w:val="00AF61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AF61E6"/>
    <w:rPr>
      <w:rFonts w:ascii="Bitter Light" w:eastAsiaTheme="majorEastAsia" w:hAnsi="Bitter Light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AF61E6"/>
    <w:rPr>
      <w:rFonts w:ascii="Bitter Light" w:eastAsiaTheme="majorEastAsia" w:hAnsi="Bitter Light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AF61E6"/>
    <w:rPr>
      <w:rFonts w:ascii="Bitter Light" w:eastAsiaTheme="majorEastAsia" w:hAnsi="Bitter Light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61E6"/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61E6"/>
    <w:pPr>
      <w:numPr>
        <w:ilvl w:val="1"/>
      </w:numPr>
      <w:spacing w:after="120" w:line="259" w:lineRule="auto"/>
      <w:jc w:val="left"/>
    </w:pPr>
    <w:rPr>
      <w:rFonts w:ascii="Bitter" w:eastAsiaTheme="minorEastAsia" w:hAnsi="Bitter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61E6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AF61E6"/>
    <w:rPr>
      <w:i/>
      <w:iCs/>
      <w:color w:val="404040" w:themeColor="text1" w:themeTint="BF"/>
    </w:rPr>
  </w:style>
  <w:style w:type="paragraph" w:styleId="Hlavika">
    <w:name w:val="header"/>
    <w:basedOn w:val="Normlny"/>
    <w:link w:val="HlavikaChar"/>
    <w:uiPriority w:val="99"/>
    <w:unhideWhenUsed/>
    <w:rsid w:val="00891427"/>
    <w:pPr>
      <w:tabs>
        <w:tab w:val="center" w:pos="4536"/>
        <w:tab w:val="right" w:pos="9072"/>
      </w:tabs>
      <w:jc w:val="left"/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891427"/>
  </w:style>
  <w:style w:type="paragraph" w:styleId="Pta">
    <w:name w:val="footer"/>
    <w:basedOn w:val="Normlny"/>
    <w:link w:val="PtaChar"/>
    <w:uiPriority w:val="99"/>
    <w:unhideWhenUsed/>
    <w:rsid w:val="00891427"/>
    <w:pPr>
      <w:tabs>
        <w:tab w:val="center" w:pos="4536"/>
        <w:tab w:val="right" w:pos="9072"/>
      </w:tabs>
      <w:jc w:val="left"/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91427"/>
  </w:style>
  <w:style w:type="character" w:styleId="Zstupntext">
    <w:name w:val="Placeholder Text"/>
    <w:basedOn w:val="Predvolenpsmoodseku"/>
    <w:uiPriority w:val="99"/>
    <w:semiHidden/>
    <w:rsid w:val="008D53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URAD\&#352;abl&#243;ny\DKU\Pozv&#225;nka%20M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8CE83348994EF5BE1855C4F765D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BAA7A-BC24-468C-86C0-9933D97F0BB3}"/>
      </w:docPartPr>
      <w:docPartBody>
        <w:p w:rsidR="00192600" w:rsidRDefault="00A80735">
          <w:pPr>
            <w:pStyle w:val="2C8CE83348994EF5BE1855C4F765D181"/>
          </w:pPr>
          <w:r>
            <w:rPr>
              <w:rFonts w:ascii="Bitter" w:hAnsi="Bitter"/>
            </w:rPr>
            <w:t>26. mája 2023</w:t>
          </w:r>
          <w:r w:rsidRPr="00557089">
            <w:rPr>
              <w:rStyle w:val="Zstupntext"/>
              <w:rFonts w:eastAsiaTheme="minorHAnsi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tter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itter Light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735"/>
    <w:rsid w:val="00192600"/>
    <w:rsid w:val="008C7775"/>
    <w:rsid w:val="00A80735"/>
    <w:rsid w:val="00B14217"/>
    <w:rsid w:val="00BC3D68"/>
    <w:rsid w:val="00E5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customStyle="1" w:styleId="2C8CE83348994EF5BE1855C4F765D181">
    <w:name w:val="2C8CE83348994EF5BE1855C4F765D1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A25C6-9452-44A3-BA2D-8BC7ECCF9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Pozvánka MD.dotm</Template>
  <TotalTime>8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Pozvánka MD</vt:lpstr>
    </vt:vector>
  </TitlesOfParts>
  <Company>Rímskokatolícka cirkev, Bratislavská arcidiecéza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MD</dc:title>
  <dc:subject/>
  <dc:creator>Andrea Lengyelová</dc:creator>
  <cp:keywords/>
  <dc:description/>
  <cp:lastModifiedBy>Andrea Lengyelová</cp:lastModifiedBy>
  <cp:revision>4</cp:revision>
  <dcterms:created xsi:type="dcterms:W3CDTF">2025-11-19T08:47:00Z</dcterms:created>
  <dcterms:modified xsi:type="dcterms:W3CDTF">2025-11-19T08:58:00Z</dcterms:modified>
</cp:coreProperties>
</file>